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4D1E" w14:textId="5C6E2E02" w:rsidR="00450A7B" w:rsidRPr="00450A7B" w:rsidRDefault="00450A7B" w:rsidP="00450A7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b/>
          <w:bCs/>
          <w:kern w:val="0"/>
          <w14:ligatures w14:val="none"/>
        </w:rPr>
        <w:t>Luke 3:21–3</w:t>
      </w:r>
      <w:r>
        <w:rPr>
          <w:rFonts w:eastAsia="Times New Roman" w:cs="Times New Roman"/>
          <w:b/>
          <w:bCs/>
          <w:kern w:val="0"/>
          <w14:ligatures w14:val="none"/>
        </w:rPr>
        <w:t xml:space="preserve">8 </w:t>
      </w:r>
      <w:r>
        <w:rPr>
          <w:rFonts w:eastAsia="Times New Roman" w:cs="Times New Roman"/>
          <w:b/>
          <w:bCs/>
          <w:kern w:val="0"/>
          <w14:ligatures w14:val="none"/>
        </w:rPr>
        <w:tab/>
        <w:t xml:space="preserve">Sermon Summary </w:t>
      </w:r>
    </w:p>
    <w:p w14:paraId="6E056DAF" w14:textId="77777777" w:rsidR="00450A7B" w:rsidRPr="00450A7B" w:rsidRDefault="00450A7B" w:rsidP="00450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b/>
          <w:bCs/>
          <w:kern w:val="0"/>
          <w14:ligatures w14:val="none"/>
        </w:rPr>
        <w:t>Jesus’ Baptism (Luke 3:21–22)</w:t>
      </w:r>
    </w:p>
    <w:p w14:paraId="614DC117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Jesus is baptized by John—not for repentance (He is sinless), but to “fulfill all righteousness” (Matthew 3:15), identifying with sinners and obeying God’s requirements.</w:t>
      </w:r>
    </w:p>
    <w:p w14:paraId="7EF58C8F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While praying, the heavens open, the Holy Spirit descends in bodily form like a dove, and the Father’s voice declares: “You are my beloved Son; with you I am well pleased.”</w:t>
      </w:r>
    </w:p>
    <w:p w14:paraId="2D1E37CC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This Trinitarian event publicly announces Jesus as the promised Messiah, fulfills prophecy (e.g., Isaiah 11:2), and inaugurates His ministry.</w:t>
      </w:r>
    </w:p>
    <w:p w14:paraId="7B4F4B85" w14:textId="77777777" w:rsidR="00450A7B" w:rsidRPr="00450A7B" w:rsidRDefault="00450A7B" w:rsidP="00450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b/>
          <w:bCs/>
          <w:kern w:val="0"/>
          <w14:ligatures w14:val="none"/>
        </w:rPr>
        <w:t>Key Significance of the Baptism</w:t>
      </w:r>
    </w:p>
    <w:p w14:paraId="2C113949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Jesus models humility, perfect obedience, and constant communion with the Father through prayer.</w:t>
      </w:r>
    </w:p>
    <w:p w14:paraId="2BCF64B0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The Spirit descends and remains on Him (unique at this point), foreshadowing the permanent indwelling of the Spirit for believers after the resurrection.</w:t>
      </w:r>
    </w:p>
    <w:p w14:paraId="4E566C22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John the Baptist testifies: “Behold the Lamb of God who takes away the sin of the world” (John 1:29)—Jesus is the sacrificial Lamb.</w:t>
      </w:r>
    </w:p>
    <w:p w14:paraId="647F3708" w14:textId="77777777" w:rsidR="00450A7B" w:rsidRPr="00450A7B" w:rsidRDefault="00450A7B" w:rsidP="00450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b/>
          <w:bCs/>
          <w:kern w:val="0"/>
          <w14:ligatures w14:val="none"/>
        </w:rPr>
        <w:t>The Genealogy (Luke 3:23–38)</w:t>
      </w:r>
    </w:p>
    <w:p w14:paraId="7F6F1035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Traces Jesus backward from Joseph through David, Abraham, Noah, to Adam “the son of God.”</w:t>
      </w:r>
    </w:p>
    <w:p w14:paraId="62CDCD71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Proves Jesus’ legitimate claim as:</w:t>
      </w:r>
    </w:p>
    <w:p w14:paraId="0C4F6290" w14:textId="77777777" w:rsidR="00450A7B" w:rsidRPr="00450A7B" w:rsidRDefault="00450A7B" w:rsidP="00450A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The royal descendant of David (fulfilling messianic prophecies).</w:t>
      </w:r>
    </w:p>
    <w:p w14:paraId="5C84E11D" w14:textId="77777777" w:rsidR="00450A7B" w:rsidRPr="00450A7B" w:rsidRDefault="00450A7B" w:rsidP="00450A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The universal Savior for all humanity (extending beyond Israel, unlike Matthew’s genealogy).</w:t>
      </w:r>
    </w:p>
    <w:p w14:paraId="70BCF537" w14:textId="77777777" w:rsidR="00450A7B" w:rsidRPr="00450A7B" w:rsidRDefault="00450A7B" w:rsidP="00450A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The one who reverses the curse brought by Adam’s sin.</w:t>
      </w:r>
    </w:p>
    <w:p w14:paraId="1C183D76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Demonstrates God’s faithful, long-promised plan unfolding across all of history despite sin, rebellion, and judgment.</w:t>
      </w:r>
    </w:p>
    <w:p w14:paraId="68FAA2B8" w14:textId="77777777" w:rsidR="00450A7B" w:rsidRPr="00450A7B" w:rsidRDefault="00450A7B" w:rsidP="00450A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b/>
          <w:bCs/>
          <w:kern w:val="0"/>
          <w14:ligatures w14:val="none"/>
        </w:rPr>
        <w:t>Main Applications and Encouragement</w:t>
      </w:r>
    </w:p>
    <w:p w14:paraId="7241584A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Because we are in Christ, the Father delights in us as His beloved children—the same delight expressed at Jesus’ baptism.</w:t>
      </w:r>
    </w:p>
    <w:p w14:paraId="4FE4FADB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Believers are called to:</w:t>
      </w:r>
    </w:p>
    <w:p w14:paraId="1E7873A9" w14:textId="77777777" w:rsidR="00450A7B" w:rsidRPr="00450A7B" w:rsidRDefault="00450A7B" w:rsidP="00450A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Fix our eyes on Jesus (Hebrews 12:2).</w:t>
      </w:r>
    </w:p>
    <w:p w14:paraId="0DF9D48B" w14:textId="77777777" w:rsidR="00450A7B" w:rsidRPr="00450A7B" w:rsidRDefault="00450A7B" w:rsidP="00450A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Pray without ceasing, maintaining constant communion with God.</w:t>
      </w:r>
    </w:p>
    <w:p w14:paraId="445B8A2C" w14:textId="77777777" w:rsidR="00450A7B" w:rsidRPr="00450A7B" w:rsidRDefault="00450A7B" w:rsidP="00450A7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Boldly proclaim the gospel of the Lamb who takes away sin, even when rejected by the world.</w:t>
      </w:r>
    </w:p>
    <w:p w14:paraId="06D0A43D" w14:textId="77777777" w:rsidR="00450A7B" w:rsidRPr="00450A7B" w:rsidRDefault="00450A7B" w:rsidP="00450A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50A7B">
        <w:rPr>
          <w:rFonts w:eastAsia="Times New Roman" w:cs="Times New Roman"/>
          <w:kern w:val="0"/>
          <w14:ligatures w14:val="none"/>
        </w:rPr>
        <w:t>Struggles and opposition do not negate God’s victory—Jesus has already won, and we share in His identity and Spirit.</w:t>
      </w:r>
    </w:p>
    <w:p w14:paraId="7ABB9B8C" w14:textId="77777777" w:rsidR="00D33E8D" w:rsidRDefault="00D33E8D"/>
    <w:sectPr w:rsidR="00D33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05D53"/>
    <w:multiLevelType w:val="multilevel"/>
    <w:tmpl w:val="FEFC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91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7B"/>
    <w:rsid w:val="00450A7B"/>
    <w:rsid w:val="00673EA9"/>
    <w:rsid w:val="00AB6A57"/>
    <w:rsid w:val="00D3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F9E38"/>
  <w15:chartTrackingRefBased/>
  <w15:docId w15:val="{DA340059-DCEE-484E-9E39-2FE8DC07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A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50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1625</Characters>
  <Application>Microsoft Office Word</Application>
  <DocSecurity>0</DocSecurity>
  <Lines>36</Lines>
  <Paragraphs>26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Kozel</dc:creator>
  <cp:keywords/>
  <dc:description/>
  <cp:lastModifiedBy>Kevin Kozel</cp:lastModifiedBy>
  <cp:revision>1</cp:revision>
  <dcterms:created xsi:type="dcterms:W3CDTF">2026-02-24T12:31:00Z</dcterms:created>
  <dcterms:modified xsi:type="dcterms:W3CDTF">2026-02-24T12:32:00Z</dcterms:modified>
</cp:coreProperties>
</file>