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A69B" w14:textId="6C069AB9" w:rsidR="00777DF1" w:rsidRPr="00777DF1" w:rsidRDefault="00777DF1" w:rsidP="00777DF1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777DF1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Luke 3:15-20 Sermon Summary </w:t>
      </w:r>
    </w:p>
    <w:p w14:paraId="1A13BA58" w14:textId="77777777" w:rsidR="00777DF1" w:rsidRDefault="00777DF1" w:rsidP="00777DF1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D6251B4" w14:textId="6DDAA075" w:rsid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Core Theme</w:t>
      </w:r>
      <w:r w:rsidRPr="00777DF1">
        <w:rPr>
          <w:rFonts w:eastAsia="Times New Roman" w:cs="Times New Roman"/>
          <w:kern w:val="0"/>
          <w14:ligatures w14:val="none"/>
        </w:rPr>
        <w:t xml:space="preserve">: John the Baptist models true ministry by humbly pointing people to Jesus Christ rather than himself, calling for genuine repentance </w:t>
      </w:r>
      <w:proofErr w:type="gramStart"/>
      <w:r w:rsidRPr="00777DF1">
        <w:rPr>
          <w:rFonts w:eastAsia="Times New Roman" w:cs="Times New Roman"/>
          <w:kern w:val="0"/>
          <w14:ligatures w14:val="none"/>
        </w:rPr>
        <w:t>in light of</w:t>
      </w:r>
      <w:proofErr w:type="gramEnd"/>
      <w:r w:rsidRPr="00777DF1">
        <w:rPr>
          <w:rFonts w:eastAsia="Times New Roman" w:cs="Times New Roman"/>
          <w:kern w:val="0"/>
          <w14:ligatures w14:val="none"/>
        </w:rPr>
        <w:t xml:space="preserve"> coming judgment. </w:t>
      </w:r>
    </w:p>
    <w:p w14:paraId="033179A9" w14:textId="77777777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FE55CDA" w14:textId="4B66A27B" w:rsid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People’s Expectation</w:t>
      </w:r>
      <w:r w:rsidRPr="00777DF1">
        <w:rPr>
          <w:rFonts w:eastAsia="Times New Roman" w:cs="Times New Roman"/>
          <w:kern w:val="0"/>
          <w14:ligatures w14:val="none"/>
        </w:rPr>
        <w:t xml:space="preserve"> (v. 15): Crowds were anticipating the Messiah; John’s preaching of repentance had built excitement and speculation that he might be the One. </w:t>
      </w:r>
    </w:p>
    <w:p w14:paraId="6D42FDD8" w14:textId="77777777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D27F7C7" w14:textId="3B7425AC" w:rsid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John’s Humble Deflection</w:t>
      </w:r>
      <w:r w:rsidRPr="00777DF1">
        <w:rPr>
          <w:rFonts w:eastAsia="Times New Roman" w:cs="Times New Roman"/>
          <w:kern w:val="0"/>
          <w14:ligatures w14:val="none"/>
        </w:rPr>
        <w:t xml:space="preserve"> (v. 16): He declares he is not worthy even to untie the Messiah’s sandal; the coming One is far mightier and will baptize with the Holy Spirit and fire. </w:t>
      </w:r>
    </w:p>
    <w:p w14:paraId="38815D06" w14:textId="77777777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1596C61" w14:textId="3A2E384C" w:rsid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Judgment Imagery</w:t>
      </w:r>
      <w:r w:rsidRPr="00777DF1">
        <w:rPr>
          <w:rFonts w:eastAsia="Times New Roman" w:cs="Times New Roman"/>
          <w:kern w:val="0"/>
          <w14:ligatures w14:val="none"/>
        </w:rPr>
        <w:t xml:space="preserve"> (v. 17): Jesus holds a winnowing fork, thoroughly separating wheat (the repentant, gathered into God’s barn = eternal life) from chaff (the unrepentant, burned with unquenchable fire = eternal judgment). </w:t>
      </w:r>
    </w:p>
    <w:p w14:paraId="3BDB7595" w14:textId="77777777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E9F8BF9" w14:textId="1A32898A" w:rsid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Proclaiming the Gospel</w:t>
      </w:r>
      <w:r w:rsidRPr="00777DF1">
        <w:rPr>
          <w:rFonts w:eastAsia="Times New Roman" w:cs="Times New Roman"/>
          <w:kern w:val="0"/>
          <w14:ligatures w14:val="none"/>
        </w:rPr>
        <w:t xml:space="preserve"> (v. 18): John exhorted the people in many ways to repent, trust God, and prepare for the Messiah—preaching the same faith-righteousness message as Abraham. </w:t>
      </w:r>
    </w:p>
    <w:p w14:paraId="5E764D93" w14:textId="77777777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9C994EB" w14:textId="1FD32304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Courageous Confrontation</w:t>
      </w:r>
      <w:r w:rsidRPr="00777DF1">
        <w:rPr>
          <w:rFonts w:eastAsia="Times New Roman" w:cs="Times New Roman"/>
          <w:kern w:val="0"/>
          <w14:ligatures w14:val="none"/>
        </w:rPr>
        <w:t xml:space="preserve"> (vv. 19-20): John boldly reproved Herod Antipas for his sinful marriage to Herodias and other evils, showing that the truth is often unpopular and can lead to opposition or persecution. </w:t>
      </w:r>
    </w:p>
    <w:p w14:paraId="4C1CDC85" w14:textId="77777777" w:rsidR="00777DF1" w:rsidRDefault="00777DF1" w:rsidP="00777DF1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0562BD76" w14:textId="4AC03E25" w:rsidR="00777DF1" w:rsidRPr="00777DF1" w:rsidRDefault="00777DF1" w:rsidP="00777DF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b/>
          <w:bCs/>
          <w:kern w:val="0"/>
          <w14:ligatures w14:val="none"/>
        </w:rPr>
        <w:t>Application for Believers Today</w:t>
      </w:r>
      <w:r w:rsidRPr="00777DF1">
        <w:rPr>
          <w:rFonts w:eastAsia="Times New Roman" w:cs="Times New Roman"/>
          <w:kern w:val="0"/>
          <w14:ligatures w14:val="none"/>
        </w:rPr>
        <w:t>:</w:t>
      </w:r>
    </w:p>
    <w:p w14:paraId="380B1349" w14:textId="6069827F" w:rsidR="00777DF1" w:rsidRPr="00777DF1" w:rsidRDefault="00777DF1" w:rsidP="00777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kern w:val="0"/>
          <w14:ligatures w14:val="none"/>
        </w:rPr>
        <w:t xml:space="preserve">Our purpose is to glorify and magnify God by pointing others to Christ in every area of </w:t>
      </w:r>
      <w:r w:rsidRPr="00777DF1">
        <w:rPr>
          <w:rFonts w:eastAsia="Times New Roman" w:cs="Times New Roman"/>
          <w:kern w:val="0"/>
          <w14:ligatures w14:val="none"/>
        </w:rPr>
        <w:t>life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777DF1">
        <w:rPr>
          <w:rFonts w:eastAsia="Times New Roman" w:cs="Times New Roman"/>
          <w:kern w:val="0"/>
          <w14:ligatures w14:val="none"/>
        </w:rPr>
        <w:t>work</w:t>
      </w:r>
      <w:r w:rsidRPr="00777DF1">
        <w:rPr>
          <w:rFonts w:eastAsia="Times New Roman" w:cs="Times New Roman"/>
          <w:kern w:val="0"/>
          <w14:ligatures w14:val="none"/>
        </w:rPr>
        <w:t>, home, church, daily interactions.</w:t>
      </w:r>
    </w:p>
    <w:p w14:paraId="1BEFB2EF" w14:textId="77777777" w:rsidR="00777DF1" w:rsidRPr="00777DF1" w:rsidRDefault="00777DF1" w:rsidP="00777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kern w:val="0"/>
          <w14:ligatures w14:val="none"/>
        </w:rPr>
        <w:t>True repentance involves being appalled by sin, changing attitude and actions, making amends, accepting consequences, and pursuing holiness.</w:t>
      </w:r>
    </w:p>
    <w:p w14:paraId="55B04560" w14:textId="77777777" w:rsidR="00777DF1" w:rsidRPr="00777DF1" w:rsidRDefault="00777DF1" w:rsidP="00777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kern w:val="0"/>
          <w14:ligatures w14:val="none"/>
        </w:rPr>
        <w:t>We must keep Christ central, remain intentional and zealous (not complacent as we mature), and speak truth lovingly yet courageously, even when it’s not well-received.</w:t>
      </w:r>
    </w:p>
    <w:p w14:paraId="666269CF" w14:textId="77777777" w:rsidR="00777DF1" w:rsidRPr="00777DF1" w:rsidRDefault="00777DF1" w:rsidP="00777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77DF1">
        <w:rPr>
          <w:rFonts w:eastAsia="Times New Roman" w:cs="Times New Roman"/>
          <w:kern w:val="0"/>
          <w14:ligatures w14:val="none"/>
        </w:rPr>
        <w:t>Check motives: Avoid self-focus; commit works to the Lord (Prov. 16:3), choose to serve Him regardless (Josh. 24:15), and pray with pure motives (James 4:3).</w:t>
      </w:r>
    </w:p>
    <w:p w14:paraId="14C4B808" w14:textId="634F2E9B" w:rsidR="00D33E8D" w:rsidRPr="00777DF1" w:rsidRDefault="00777DF1" w:rsidP="00777DF1">
      <w:r w:rsidRPr="00777DF1">
        <w:rPr>
          <w:rFonts w:eastAsia="Times New Roman" w:cs="Times New Roman"/>
          <w:b/>
          <w:bCs/>
          <w:kern w:val="0"/>
          <w14:ligatures w14:val="none"/>
        </w:rPr>
        <w:t>Closing Challenge</w:t>
      </w:r>
      <w:r w:rsidRPr="00777DF1">
        <w:rPr>
          <w:rFonts w:eastAsia="Times New Roman" w:cs="Times New Roman"/>
          <w:kern w:val="0"/>
          <w14:ligatures w14:val="none"/>
        </w:rPr>
        <w:t>: Live with urgency—daily repent, redirect praise to God, and use every opportunity to point people to Jesus, the only hope before the coming judgment.</w:t>
      </w:r>
    </w:p>
    <w:sectPr w:rsidR="00D33E8D" w:rsidRPr="0077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D2C2C"/>
    <w:multiLevelType w:val="multilevel"/>
    <w:tmpl w:val="C3EC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65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F1"/>
    <w:rsid w:val="00033201"/>
    <w:rsid w:val="00673EA9"/>
    <w:rsid w:val="00777DF1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1FDD1"/>
  <w15:chartTrackingRefBased/>
  <w15:docId w15:val="{237A45CE-0DA1-D645-8EC6-E181CA0A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7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1668</Characters>
  <Application>Microsoft Office Word</Application>
  <DocSecurity>0</DocSecurity>
  <Lines>25</Lines>
  <Paragraphs>14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1</cp:revision>
  <dcterms:created xsi:type="dcterms:W3CDTF">2026-02-08T17:52:00Z</dcterms:created>
  <dcterms:modified xsi:type="dcterms:W3CDTF">2026-02-08T17:54:00Z</dcterms:modified>
</cp:coreProperties>
</file>