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C262" w14:textId="42778688" w:rsidR="00922335" w:rsidRDefault="00922335" w:rsidP="00922335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Philippians 1:1 Sermon Summary </w:t>
      </w:r>
    </w:p>
    <w:p w14:paraId="0DAD56BB" w14:textId="693B5F16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Decision to Teach Philippians</w:t>
      </w:r>
    </w:p>
    <w:p w14:paraId="4DE4F59C" w14:textId="77777777" w:rsidR="00922335" w:rsidRPr="00922335" w:rsidRDefault="00922335" w:rsidP="0092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After prayer, chosen over remaining Luke parables (to be covered later by Pastor Steve).</w:t>
      </w:r>
    </w:p>
    <w:p w14:paraId="63AF4BEB" w14:textId="77777777" w:rsidR="00922335" w:rsidRPr="00922335" w:rsidRDefault="00922335" w:rsidP="00922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Paul's letters vary in tone; Philippians stands out for its close relationship, lack of condemnations, and pervasive joy (word "joy" or "rejoice" appears multiple times per chapter).</w:t>
      </w:r>
    </w:p>
    <w:p w14:paraId="570065F0" w14:textId="064822B3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Contrast with Other Pauline Letters</w:t>
      </w:r>
    </w:p>
    <w:p w14:paraId="455393C9" w14:textId="77777777" w:rsidR="00922335" w:rsidRPr="00922335" w:rsidRDefault="00922335" w:rsidP="00922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Corinthians: Sharp corrections (e.g., Lord's Supper abuse, incest case, need for church discipline).</w:t>
      </w:r>
    </w:p>
    <w:p w14:paraId="32595991" w14:textId="77777777" w:rsidR="00922335" w:rsidRPr="00922335" w:rsidRDefault="00922335" w:rsidP="00922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Galatians: Strong rebuke ("O foolish Galatians," accusing them of deserting the gospel).</w:t>
      </w:r>
    </w:p>
    <w:p w14:paraId="28CDD775" w14:textId="77777777" w:rsidR="00922335" w:rsidRPr="00922335" w:rsidRDefault="00922335" w:rsidP="00922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Philippians: Pure affection ("I love you guys," joy fulfilled in them); only minor correction in chapter 4.</w:t>
      </w:r>
    </w:p>
    <w:p w14:paraId="7BCF7DCA" w14:textId="1867F02A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Central Question</w:t>
      </w:r>
    </w:p>
    <w:p w14:paraId="4395BC7D" w14:textId="77777777" w:rsidR="00922335" w:rsidRDefault="00922335" w:rsidP="00922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What did the Philippians do right that other churches struggled with? The letter explores mature Christian living.</w:t>
      </w:r>
    </w:p>
    <w:p w14:paraId="0D966A51" w14:textId="68ECA03A" w:rsidR="00922335" w:rsidRPr="00922335" w:rsidRDefault="00922335" w:rsidP="0092233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Background: Founding of the Philippian Church (Acts 16)</w:t>
      </w:r>
    </w:p>
    <w:p w14:paraId="5E794F89" w14:textId="77777777" w:rsidR="00922335" w:rsidRPr="00922335" w:rsidRDefault="00922335" w:rsidP="009223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Paul's second missionary journey with Silas, Timothy, and Luke.</w:t>
      </w:r>
    </w:p>
    <w:p w14:paraId="6EED17C1" w14:textId="77777777" w:rsidR="00922335" w:rsidRPr="00922335" w:rsidRDefault="00922335" w:rsidP="009223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Holy Spirit redirects them to Macedonia (Europe's first church plant).</w:t>
      </w:r>
    </w:p>
    <w:p w14:paraId="18B530EA" w14:textId="77777777" w:rsidR="00922335" w:rsidRPr="00922335" w:rsidRDefault="00922335" w:rsidP="009223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Philippi: Leading city, Roman colony after Battle of Philippi (42 BC), settled with retired soldiers.</w:t>
      </w:r>
    </w:p>
    <w:p w14:paraId="7A2246C3" w14:textId="77777777" w:rsidR="00922335" w:rsidRPr="00922335" w:rsidRDefault="00922335" w:rsidP="009223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Roman privileges: Citizens proud of status, wore Roman clothes, spoke Latin, exempt from some taxes → Paul later uses citizenship of heaven metaphor (Phil 3:20).</w:t>
      </w:r>
    </w:p>
    <w:p w14:paraId="1001AB2B" w14:textId="58CBADE8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No Synagogue in Philippi</w:t>
      </w:r>
    </w:p>
    <w:p w14:paraId="2B103B8E" w14:textId="77777777" w:rsidR="00922335" w:rsidRPr="00922335" w:rsidRDefault="00922335" w:rsidP="00922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Gentile-dominated; fewer than 10 Jewish men → no synagogue.</w:t>
      </w:r>
    </w:p>
    <w:p w14:paraId="28C99380" w14:textId="77777777" w:rsidR="00922335" w:rsidRPr="00922335" w:rsidRDefault="00922335" w:rsidP="00922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Paul finds women praying by the river on Sabbath.</w:t>
      </w:r>
    </w:p>
    <w:p w14:paraId="582C51F7" w14:textId="18DB7925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Key Conversions</w:t>
      </w:r>
    </w:p>
    <w:p w14:paraId="375160F9" w14:textId="77777777" w:rsidR="00922335" w:rsidRPr="00922335" w:rsidRDefault="00922335" w:rsidP="00922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Lydia (wealthy seller of purple, God-fearer): First convert; church meets in her home.</w:t>
      </w:r>
    </w:p>
    <w:p w14:paraId="48020E0B" w14:textId="77777777" w:rsidR="00922335" w:rsidRPr="00922335" w:rsidRDefault="00922335" w:rsidP="00922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Demon-possessed slave girl: Paul casts out spirit → owners angry, incite mob.</w:t>
      </w:r>
    </w:p>
    <w:p w14:paraId="11E190D1" w14:textId="77777777" w:rsidR="00922335" w:rsidRPr="00922335" w:rsidRDefault="00922335" w:rsidP="00922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lastRenderedPageBreak/>
        <w:t>Paul and Silas beaten and imprisoned → Midnight earthquake → Jailer asks, "What must I do to be saved?" → "Believe in the Lord Jesus" → He and household baptized.</w:t>
      </w:r>
    </w:p>
    <w:p w14:paraId="157D6D15" w14:textId="77777777" w:rsidR="00922335" w:rsidRPr="00922335" w:rsidRDefault="00922335" w:rsidP="00922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Church begins with diverse group (Lydia's household, possibly former slave girl, jailer’s family).</w:t>
      </w:r>
    </w:p>
    <w:p w14:paraId="07CE793A" w14:textId="36C34E71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Later Relationship</w:t>
      </w:r>
    </w:p>
    <w:p w14:paraId="170D5B33" w14:textId="77777777" w:rsidR="00922335" w:rsidRPr="00922335" w:rsidRDefault="00922335" w:rsidP="00922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Paul visits twice on third journey.</w:t>
      </w:r>
    </w:p>
    <w:p w14:paraId="76705EAF" w14:textId="77777777" w:rsidR="00922335" w:rsidRPr="00922335" w:rsidRDefault="00922335" w:rsidP="00922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Philippians uniquely generous: Multiple financial gifts to Paul and Jerusalem relief.</w:t>
      </w:r>
    </w:p>
    <w:p w14:paraId="4FED5164" w14:textId="77777777" w:rsidR="00922335" w:rsidRPr="00922335" w:rsidRDefault="00922335" w:rsidP="00922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While Paul imprisoned in Rome (~4–5 years later), they send Epaphroditus with gift → Paul writes Philippians in response.</w:t>
      </w:r>
    </w:p>
    <w:p w14:paraId="5E583FDE" w14:textId="7DA52242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Nature of the Letter</w:t>
      </w:r>
    </w:p>
    <w:p w14:paraId="7A971FFB" w14:textId="77777777" w:rsidR="00922335" w:rsidRPr="00922335" w:rsidRDefault="00922335" w:rsidP="009223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Primarily practical, but theology woven throughout (unlike Ephesians' clear divide).</w:t>
      </w:r>
    </w:p>
    <w:p w14:paraId="12B2D573" w14:textId="77777777" w:rsidR="00922335" w:rsidRPr="00922335" w:rsidRDefault="00922335" w:rsidP="009223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Written to mature, unified church → Models integrated Christian life (no compartmentalizing faith).</w:t>
      </w:r>
    </w:p>
    <w:p w14:paraId="71B35A97" w14:textId="43203CAE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Exegesis of Philippians 1:1</w:t>
      </w:r>
    </w:p>
    <w:p w14:paraId="08A74D71" w14:textId="77777777" w:rsidR="00922335" w:rsidRPr="00922335" w:rsidRDefault="00922335" w:rsidP="009223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"Paul and Timothy, slaves (</w:t>
      </w:r>
      <w:proofErr w:type="spellStart"/>
      <w:r w:rsidRPr="00922335">
        <w:rPr>
          <w:rFonts w:eastAsia="Times New Roman" w:cs="Times New Roman"/>
          <w:kern w:val="0"/>
          <w14:ligatures w14:val="none"/>
        </w:rPr>
        <w:t>douloi</w:t>
      </w:r>
      <w:proofErr w:type="spellEnd"/>
      <w:r w:rsidRPr="00922335">
        <w:rPr>
          <w:rFonts w:eastAsia="Times New Roman" w:cs="Times New Roman"/>
          <w:kern w:val="0"/>
          <w14:ligatures w14:val="none"/>
        </w:rPr>
        <w:t xml:space="preserve">) of Christ Jesus": Includes Timothy (known to church); "slaves" = voluntary lifelong bondservants out of love (OT imagery, </w:t>
      </w:r>
      <w:proofErr w:type="spellStart"/>
      <w:r w:rsidRPr="00922335">
        <w:rPr>
          <w:rFonts w:eastAsia="Times New Roman" w:cs="Times New Roman"/>
          <w:kern w:val="0"/>
          <w14:ligatures w14:val="none"/>
        </w:rPr>
        <w:t>Exod</w:t>
      </w:r>
      <w:proofErr w:type="spellEnd"/>
      <w:r w:rsidRPr="00922335">
        <w:rPr>
          <w:rFonts w:eastAsia="Times New Roman" w:cs="Times New Roman"/>
          <w:kern w:val="0"/>
          <w14:ligatures w14:val="none"/>
        </w:rPr>
        <w:t xml:space="preserve"> 21).</w:t>
      </w:r>
    </w:p>
    <w:p w14:paraId="1552A1D3" w14:textId="77777777" w:rsidR="00922335" w:rsidRPr="00922335" w:rsidRDefault="00922335" w:rsidP="009223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Addressed "to all the saints in Christ Jesus at Philippi, with the overseers and deacons":</w:t>
      </w:r>
    </w:p>
    <w:p w14:paraId="1E16D0DB" w14:textId="77777777" w:rsidR="00922335" w:rsidRPr="00922335" w:rsidRDefault="00922335" w:rsidP="0092233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Saints = all believers (not elite).</w:t>
      </w:r>
    </w:p>
    <w:p w14:paraId="6C5713AF" w14:textId="77777777" w:rsidR="00922335" w:rsidRPr="00922335" w:rsidRDefault="00922335" w:rsidP="0092233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Overseers (</w:t>
      </w:r>
      <w:proofErr w:type="spellStart"/>
      <w:r w:rsidRPr="00922335">
        <w:rPr>
          <w:rFonts w:eastAsia="Times New Roman" w:cs="Times New Roman"/>
          <w:kern w:val="0"/>
          <w14:ligatures w14:val="none"/>
        </w:rPr>
        <w:t>episkopoi</w:t>
      </w:r>
      <w:proofErr w:type="spellEnd"/>
      <w:r w:rsidRPr="00922335">
        <w:rPr>
          <w:rFonts w:eastAsia="Times New Roman" w:cs="Times New Roman"/>
          <w:kern w:val="0"/>
          <w14:ligatures w14:val="none"/>
        </w:rPr>
        <w:t>/elders/pastors): Spiritual shepherds.</w:t>
      </w:r>
    </w:p>
    <w:p w14:paraId="639B0E44" w14:textId="77777777" w:rsidR="00922335" w:rsidRPr="00922335" w:rsidRDefault="00922335" w:rsidP="0092233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Deacons (</w:t>
      </w:r>
      <w:proofErr w:type="spellStart"/>
      <w:r w:rsidRPr="00922335">
        <w:rPr>
          <w:rFonts w:eastAsia="Times New Roman" w:cs="Times New Roman"/>
          <w:kern w:val="0"/>
          <w14:ligatures w14:val="none"/>
        </w:rPr>
        <w:t>diakonoi</w:t>
      </w:r>
      <w:proofErr w:type="spellEnd"/>
      <w:r w:rsidRPr="00922335">
        <w:rPr>
          <w:rFonts w:eastAsia="Times New Roman" w:cs="Times New Roman"/>
          <w:kern w:val="0"/>
          <w14:ligatures w14:val="none"/>
        </w:rPr>
        <w:t>): Servant-leaders for physical needs.</w:t>
      </w:r>
    </w:p>
    <w:p w14:paraId="4E7F43E8" w14:textId="77777777" w:rsidR="00922335" w:rsidRPr="00922335" w:rsidRDefault="00922335" w:rsidP="0092233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Evidence of healthy, growing church with structure.</w:t>
      </w:r>
    </w:p>
    <w:p w14:paraId="035D0921" w14:textId="77777777" w:rsidR="00922335" w:rsidRPr="00922335" w:rsidRDefault="00922335" w:rsidP="009223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No assertion of apostleship (unlike other letters) → Shows deep trust and intimacy.</w:t>
      </w:r>
    </w:p>
    <w:p w14:paraId="2333F568" w14:textId="77777777" w:rsidR="00922335" w:rsidRPr="00922335" w:rsidRDefault="00922335" w:rsidP="009223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"In Christ Jesus": Core definition of a Christian — fully aligned, dwelling with Christ, submitting to Him as Lord (no middle ground).</w:t>
      </w:r>
    </w:p>
    <w:p w14:paraId="1B5A5606" w14:textId="46C4BF0B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Key Theological Points</w:t>
      </w:r>
    </w:p>
    <w:p w14:paraId="73A2E357" w14:textId="77777777" w:rsidR="00922335" w:rsidRPr="00922335" w:rsidRDefault="00922335" w:rsidP="009223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All humans are slaves to either sin or righteousness/Christ (Rom 6).</w:t>
      </w:r>
    </w:p>
    <w:p w14:paraId="4AF88587" w14:textId="77777777" w:rsidR="00922335" w:rsidRPr="00922335" w:rsidRDefault="00922335" w:rsidP="009223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No serving two masters (Matt 6:24); either fully in Christ or out.</w:t>
      </w:r>
    </w:p>
    <w:p w14:paraId="3B276EB9" w14:textId="77777777" w:rsidR="00922335" w:rsidRPr="00922335" w:rsidRDefault="00922335" w:rsidP="009223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True confession = full agreement with biblical Christ (rejects false gospels).</w:t>
      </w:r>
    </w:p>
    <w:p w14:paraId="72CF9183" w14:textId="04E1EF0D" w:rsidR="00922335" w:rsidRPr="00922335" w:rsidRDefault="00922335" w:rsidP="0092233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b/>
          <w:bCs/>
          <w:kern w:val="0"/>
          <w14:ligatures w14:val="none"/>
        </w:rPr>
        <w:t>Application and Close</w:t>
      </w:r>
    </w:p>
    <w:p w14:paraId="200E346B" w14:textId="77777777" w:rsidR="00922335" w:rsidRPr="00922335" w:rsidRDefault="00922335" w:rsidP="009223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Philippians models joyful, mature faith with theology integrated into all of life.</w:t>
      </w:r>
    </w:p>
    <w:p w14:paraId="169BBB88" w14:textId="32026CA3" w:rsidR="00D33E8D" w:rsidRPr="00922335" w:rsidRDefault="00922335" w:rsidP="009223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22335">
        <w:rPr>
          <w:rFonts w:eastAsia="Times New Roman" w:cs="Times New Roman"/>
          <w:kern w:val="0"/>
          <w14:ligatures w14:val="none"/>
        </w:rPr>
        <w:t>Challenge: Be like Philippians — always living for Christ, joyfully devoted as His slaves.</w:t>
      </w:r>
    </w:p>
    <w:sectPr w:rsidR="00D33E8D" w:rsidRPr="0092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AA2"/>
    <w:multiLevelType w:val="multilevel"/>
    <w:tmpl w:val="2748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7D65"/>
    <w:multiLevelType w:val="multilevel"/>
    <w:tmpl w:val="E24A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90BC7"/>
    <w:multiLevelType w:val="multilevel"/>
    <w:tmpl w:val="085A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53C58"/>
    <w:multiLevelType w:val="multilevel"/>
    <w:tmpl w:val="63A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D241B"/>
    <w:multiLevelType w:val="multilevel"/>
    <w:tmpl w:val="B244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9602F"/>
    <w:multiLevelType w:val="multilevel"/>
    <w:tmpl w:val="634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20680"/>
    <w:multiLevelType w:val="multilevel"/>
    <w:tmpl w:val="07CC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C5CE7"/>
    <w:multiLevelType w:val="multilevel"/>
    <w:tmpl w:val="AF9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5328E"/>
    <w:multiLevelType w:val="multilevel"/>
    <w:tmpl w:val="750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33550"/>
    <w:multiLevelType w:val="multilevel"/>
    <w:tmpl w:val="18E4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8123D"/>
    <w:multiLevelType w:val="multilevel"/>
    <w:tmpl w:val="B3A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065241">
    <w:abstractNumId w:val="9"/>
  </w:num>
  <w:num w:numId="2" w16cid:durableId="96602542">
    <w:abstractNumId w:val="1"/>
  </w:num>
  <w:num w:numId="3" w16cid:durableId="1250777192">
    <w:abstractNumId w:val="10"/>
  </w:num>
  <w:num w:numId="4" w16cid:durableId="1997106973">
    <w:abstractNumId w:val="6"/>
  </w:num>
  <w:num w:numId="5" w16cid:durableId="869223964">
    <w:abstractNumId w:val="0"/>
  </w:num>
  <w:num w:numId="6" w16cid:durableId="251280205">
    <w:abstractNumId w:val="7"/>
  </w:num>
  <w:num w:numId="7" w16cid:durableId="484399320">
    <w:abstractNumId w:val="5"/>
  </w:num>
  <w:num w:numId="8" w16cid:durableId="18050901">
    <w:abstractNumId w:val="3"/>
  </w:num>
  <w:num w:numId="9" w16cid:durableId="349110836">
    <w:abstractNumId w:val="8"/>
  </w:num>
  <w:num w:numId="10" w16cid:durableId="1513034233">
    <w:abstractNumId w:val="2"/>
  </w:num>
  <w:num w:numId="11" w16cid:durableId="42218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35"/>
    <w:rsid w:val="00156C6E"/>
    <w:rsid w:val="005B3269"/>
    <w:rsid w:val="00673EA9"/>
    <w:rsid w:val="00922335"/>
    <w:rsid w:val="00D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E6A71"/>
  <w15:chartTrackingRefBased/>
  <w15:docId w15:val="{13E4491C-3E6C-714B-AECE-BB3BCFA1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33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2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2970</Characters>
  <Application>Microsoft Office Word</Application>
  <DocSecurity>0</DocSecurity>
  <Lines>66</Lines>
  <Paragraphs>46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2</cp:revision>
  <dcterms:created xsi:type="dcterms:W3CDTF">2026-01-27T22:07:00Z</dcterms:created>
  <dcterms:modified xsi:type="dcterms:W3CDTF">2026-01-27T22:07:00Z</dcterms:modified>
</cp:coreProperties>
</file>